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8C499" w14:textId="449392D6" w:rsidR="00FC7AF5" w:rsidRPr="00346CE7" w:rsidRDefault="00635DD5" w:rsidP="00420FD9">
      <w:pPr>
        <w:tabs>
          <w:tab w:val="left" w:pos="180"/>
          <w:tab w:val="center" w:pos="5400"/>
        </w:tabs>
        <w:jc w:val="center"/>
        <w:rPr>
          <w:b/>
          <w:color w:val="000000"/>
          <w:sz w:val="64"/>
          <w:szCs w:val="64"/>
          <w:u w:val="single"/>
        </w:rPr>
      </w:pPr>
      <w:bookmarkStart w:id="0" w:name="_GoBack"/>
      <w:bookmarkEnd w:id="0"/>
      <w:r>
        <w:rPr>
          <w:b/>
          <w:color w:val="000000"/>
          <w:sz w:val="64"/>
          <w:szCs w:val="64"/>
          <w:u w:val="single"/>
        </w:rPr>
        <w:t>BHS BAND SYLLABUS</w:t>
      </w:r>
    </w:p>
    <w:p w14:paraId="2A4ADB0E" w14:textId="61193786" w:rsidR="00FC7AF5" w:rsidRPr="0094147B" w:rsidRDefault="00635DD5" w:rsidP="00FC7AF5">
      <w:pPr>
        <w:jc w:val="center"/>
        <w:rPr>
          <w:b/>
          <w:i/>
          <w:color w:val="000000"/>
          <w:sz w:val="28"/>
          <w:szCs w:val="28"/>
        </w:rPr>
      </w:pPr>
      <w:r w:rsidRPr="0094147B">
        <w:rPr>
          <w:b/>
          <w:i/>
          <w:color w:val="000000"/>
          <w:sz w:val="28"/>
          <w:szCs w:val="28"/>
        </w:rPr>
        <w:t>Mr. Bruce Olson, Director of Bands</w:t>
      </w:r>
    </w:p>
    <w:p w14:paraId="350021B0" w14:textId="00217419" w:rsidR="00635DD5" w:rsidRPr="00635DD5" w:rsidRDefault="00635DD5" w:rsidP="00FC7AF5">
      <w:pPr>
        <w:jc w:val="center"/>
        <w:rPr>
          <w:i/>
          <w:color w:val="000000"/>
          <w:sz w:val="36"/>
          <w:szCs w:val="36"/>
        </w:rPr>
      </w:pPr>
      <w:r w:rsidRPr="0094147B">
        <w:rPr>
          <w:b/>
          <w:i/>
          <w:color w:val="000000"/>
          <w:sz w:val="28"/>
          <w:szCs w:val="28"/>
        </w:rPr>
        <w:t xml:space="preserve">Email: </w:t>
      </w:r>
      <w:hyperlink r:id="rId6" w:history="1">
        <w:r w:rsidR="00091A36">
          <w:rPr>
            <w:rStyle w:val="Hyperlink"/>
            <w:b/>
            <w:i/>
            <w:sz w:val="28"/>
            <w:szCs w:val="28"/>
          </w:rPr>
          <w:t>bruce.olson@ahschools</w:t>
        </w:r>
        <w:r w:rsidRPr="0094147B">
          <w:rPr>
            <w:rStyle w:val="Hyperlink"/>
            <w:b/>
            <w:i/>
            <w:sz w:val="28"/>
            <w:szCs w:val="28"/>
          </w:rPr>
          <w:t>.us</w:t>
        </w:r>
      </w:hyperlink>
      <w:r w:rsidRPr="0094147B">
        <w:rPr>
          <w:b/>
          <w:i/>
          <w:color w:val="000000"/>
          <w:sz w:val="28"/>
          <w:szCs w:val="28"/>
        </w:rPr>
        <w:t xml:space="preserve"> * (763)506-6570</w:t>
      </w:r>
      <w:r>
        <w:rPr>
          <w:b/>
          <w:i/>
          <w:color w:val="000000"/>
          <w:sz w:val="36"/>
          <w:szCs w:val="36"/>
        </w:rPr>
        <w:t xml:space="preserve">  </w:t>
      </w:r>
    </w:p>
    <w:p w14:paraId="7F73BBB5" w14:textId="77777777" w:rsidR="0094147B" w:rsidRDefault="0094147B" w:rsidP="00FC7AF5">
      <w:pPr>
        <w:rPr>
          <w:b/>
          <w:color w:val="000000"/>
          <w:sz w:val="20"/>
        </w:rPr>
      </w:pPr>
    </w:p>
    <w:p w14:paraId="14C267C7" w14:textId="77777777" w:rsidR="00FC7AF5" w:rsidRPr="00CF1A0A" w:rsidRDefault="00FC7AF5" w:rsidP="00FC7AF5">
      <w:pPr>
        <w:rPr>
          <w:b/>
          <w:color w:val="000000"/>
          <w:sz w:val="20"/>
        </w:rPr>
      </w:pPr>
      <w:r w:rsidRPr="00CF1A0A">
        <w:rPr>
          <w:b/>
          <w:color w:val="000000"/>
          <w:sz w:val="20"/>
        </w:rPr>
        <w:t>Required Class Materials</w:t>
      </w:r>
      <w:r w:rsidR="00894AE0" w:rsidRPr="00CF1A0A">
        <w:rPr>
          <w:b/>
          <w:color w:val="000000"/>
          <w:sz w:val="20"/>
        </w:rPr>
        <w:t>:</w:t>
      </w:r>
    </w:p>
    <w:p w14:paraId="0113FFE9" w14:textId="77777777" w:rsidR="00FC7AF5" w:rsidRPr="00CF1A0A" w:rsidRDefault="00FC7AF5" w:rsidP="00FC7AF5">
      <w:pPr>
        <w:rPr>
          <w:color w:val="000000"/>
          <w:sz w:val="20"/>
        </w:rPr>
      </w:pPr>
      <w:r w:rsidRPr="00CF1A0A">
        <w:rPr>
          <w:color w:val="000000"/>
          <w:sz w:val="20"/>
        </w:rPr>
        <w:tab/>
        <w:t xml:space="preserve">• Instrument (in proper working order) with </w:t>
      </w:r>
      <w:r w:rsidR="00894AE0" w:rsidRPr="00CF1A0A">
        <w:rPr>
          <w:color w:val="000000"/>
          <w:sz w:val="20"/>
        </w:rPr>
        <w:t>labeled case - use tag provided.</w:t>
      </w:r>
    </w:p>
    <w:p w14:paraId="774D2D1D" w14:textId="77777777" w:rsidR="00FC7AF5" w:rsidRPr="00CF1A0A" w:rsidRDefault="00FC7AF5" w:rsidP="00FC7AF5">
      <w:pPr>
        <w:rPr>
          <w:color w:val="000000"/>
          <w:sz w:val="20"/>
        </w:rPr>
      </w:pPr>
      <w:r w:rsidRPr="00CF1A0A">
        <w:rPr>
          <w:color w:val="000000"/>
          <w:sz w:val="20"/>
        </w:rPr>
        <w:tab/>
        <w:t>•</w:t>
      </w:r>
      <w:r w:rsidR="00894AE0" w:rsidRPr="00CF1A0A">
        <w:rPr>
          <w:color w:val="000000"/>
          <w:sz w:val="20"/>
        </w:rPr>
        <w:t xml:space="preserve"> Quality mouthpiece, reeds, valve oil and s</w:t>
      </w:r>
      <w:r w:rsidRPr="00CF1A0A">
        <w:rPr>
          <w:color w:val="000000"/>
          <w:sz w:val="20"/>
        </w:rPr>
        <w:t xml:space="preserve">pecific accessories for </w:t>
      </w:r>
      <w:r w:rsidR="00894AE0" w:rsidRPr="00CF1A0A">
        <w:rPr>
          <w:color w:val="000000"/>
          <w:sz w:val="20"/>
        </w:rPr>
        <w:t>a successful performance.</w:t>
      </w:r>
    </w:p>
    <w:p w14:paraId="66C89676" w14:textId="77777777" w:rsidR="00FC7AF5" w:rsidRPr="00CF1A0A" w:rsidRDefault="00FC7AF5" w:rsidP="00FC7AF5">
      <w:pPr>
        <w:rPr>
          <w:color w:val="000000"/>
          <w:sz w:val="20"/>
        </w:rPr>
      </w:pPr>
      <w:r w:rsidRPr="00CF1A0A">
        <w:rPr>
          <w:color w:val="000000"/>
          <w:sz w:val="20"/>
        </w:rPr>
        <w:tab/>
        <w:t>• Percussionists must ha</w:t>
      </w:r>
      <w:r w:rsidR="00894AE0" w:rsidRPr="00CF1A0A">
        <w:rPr>
          <w:color w:val="000000"/>
          <w:sz w:val="20"/>
        </w:rPr>
        <w:t>ve a percussion</w:t>
      </w:r>
      <w:r w:rsidRPr="00CF1A0A">
        <w:rPr>
          <w:color w:val="000000"/>
          <w:sz w:val="20"/>
        </w:rPr>
        <w:t xml:space="preserve"> bag with</w:t>
      </w:r>
      <w:r w:rsidR="00894AE0" w:rsidRPr="00CF1A0A">
        <w:rPr>
          <w:color w:val="000000"/>
          <w:sz w:val="20"/>
        </w:rPr>
        <w:t>:</w:t>
      </w:r>
      <w:r w:rsidRPr="00CF1A0A">
        <w:rPr>
          <w:color w:val="000000"/>
          <w:sz w:val="20"/>
        </w:rPr>
        <w:t xml:space="preserve"> snare</w:t>
      </w:r>
      <w:r w:rsidR="00894AE0" w:rsidRPr="00CF1A0A">
        <w:rPr>
          <w:color w:val="000000"/>
          <w:sz w:val="20"/>
        </w:rPr>
        <w:t xml:space="preserve"> sticks, timpani mall</w:t>
      </w:r>
      <w:r w:rsidR="00CF1A0A">
        <w:rPr>
          <w:color w:val="000000"/>
          <w:sz w:val="20"/>
        </w:rPr>
        <w:t xml:space="preserve">ets and marimba/vibraphone </w:t>
      </w:r>
      <w:r w:rsidR="00894AE0" w:rsidRPr="00CF1A0A">
        <w:rPr>
          <w:color w:val="000000"/>
          <w:sz w:val="20"/>
        </w:rPr>
        <w:t>ma</w:t>
      </w:r>
      <w:r w:rsidRPr="00CF1A0A">
        <w:rPr>
          <w:color w:val="000000"/>
          <w:sz w:val="20"/>
        </w:rPr>
        <w:t>llets</w:t>
      </w:r>
      <w:r w:rsidR="00894AE0" w:rsidRPr="00CF1A0A">
        <w:rPr>
          <w:color w:val="000000"/>
          <w:sz w:val="20"/>
        </w:rPr>
        <w:t xml:space="preserve">. Any </w:t>
      </w:r>
      <w:r w:rsidR="00CF1A0A">
        <w:rPr>
          <w:color w:val="000000"/>
          <w:sz w:val="20"/>
        </w:rPr>
        <w:tab/>
        <w:t xml:space="preserve">  </w:t>
      </w:r>
      <w:r w:rsidR="00CF1A0A">
        <w:rPr>
          <w:color w:val="000000"/>
          <w:sz w:val="20"/>
        </w:rPr>
        <w:tab/>
        <w:t xml:space="preserve">   </w:t>
      </w:r>
      <w:r w:rsidR="00894AE0" w:rsidRPr="00CF1A0A">
        <w:rPr>
          <w:color w:val="000000"/>
          <w:sz w:val="20"/>
        </w:rPr>
        <w:t>required items may be ordered through the band office</w:t>
      </w:r>
      <w:r w:rsidRPr="00CF1A0A">
        <w:rPr>
          <w:color w:val="000000"/>
          <w:sz w:val="20"/>
        </w:rPr>
        <w:t xml:space="preserve"> (</w:t>
      </w:r>
      <w:r w:rsidR="00894AE0" w:rsidRPr="00CF1A0A">
        <w:rPr>
          <w:color w:val="000000"/>
          <w:sz w:val="20"/>
        </w:rPr>
        <w:t>at a significant discount</w:t>
      </w:r>
      <w:r w:rsidRPr="00CF1A0A">
        <w:rPr>
          <w:color w:val="000000"/>
          <w:sz w:val="20"/>
        </w:rPr>
        <w:t>)</w:t>
      </w:r>
      <w:r w:rsidR="00894AE0" w:rsidRPr="00CF1A0A">
        <w:rPr>
          <w:color w:val="000000"/>
          <w:sz w:val="20"/>
        </w:rPr>
        <w:t>.</w:t>
      </w:r>
    </w:p>
    <w:p w14:paraId="38412C05" w14:textId="77777777" w:rsidR="00FC7AF5" w:rsidRPr="00CF1A0A" w:rsidRDefault="00894AE0" w:rsidP="00FC7AF5">
      <w:pPr>
        <w:rPr>
          <w:color w:val="000000"/>
          <w:sz w:val="20"/>
        </w:rPr>
      </w:pPr>
      <w:r w:rsidRPr="00CF1A0A">
        <w:rPr>
          <w:color w:val="000000"/>
          <w:sz w:val="20"/>
        </w:rPr>
        <w:tab/>
      </w:r>
      <w:r w:rsidR="00FC7AF5" w:rsidRPr="00CF1A0A">
        <w:rPr>
          <w:color w:val="000000"/>
          <w:sz w:val="20"/>
        </w:rPr>
        <w:t>• All neccesary music and band folder (provided)</w:t>
      </w:r>
      <w:r w:rsidRPr="00CF1A0A">
        <w:rPr>
          <w:color w:val="000000"/>
          <w:sz w:val="20"/>
        </w:rPr>
        <w:t xml:space="preserve"> and pencil.</w:t>
      </w:r>
    </w:p>
    <w:p w14:paraId="37429F06" w14:textId="77777777" w:rsidR="00894AE0" w:rsidRPr="00CF1A0A" w:rsidRDefault="00894AE0" w:rsidP="00FC7AF5">
      <w:pPr>
        <w:rPr>
          <w:color w:val="000000"/>
          <w:sz w:val="20"/>
        </w:rPr>
      </w:pPr>
      <w:r w:rsidRPr="00CF1A0A">
        <w:rPr>
          <w:color w:val="000000"/>
          <w:sz w:val="20"/>
        </w:rPr>
        <w:tab/>
        <w:t>• Pep Band flip folder and lyre.</w:t>
      </w:r>
    </w:p>
    <w:p w14:paraId="11DB6F8A" w14:textId="77777777" w:rsidR="00894AE0" w:rsidRPr="00CF1A0A" w:rsidRDefault="00894AE0" w:rsidP="00FC7AF5">
      <w:pPr>
        <w:rPr>
          <w:color w:val="000000"/>
          <w:sz w:val="20"/>
        </w:rPr>
      </w:pPr>
    </w:p>
    <w:p w14:paraId="2A52CA1D" w14:textId="77777777" w:rsidR="00FC7AF5" w:rsidRPr="00CF1A0A" w:rsidRDefault="00FC7AF5" w:rsidP="00FC7AF5">
      <w:pPr>
        <w:rPr>
          <w:b/>
          <w:color w:val="000000"/>
          <w:sz w:val="20"/>
        </w:rPr>
      </w:pPr>
      <w:r w:rsidRPr="00CF1A0A">
        <w:rPr>
          <w:b/>
          <w:color w:val="000000"/>
          <w:sz w:val="20"/>
        </w:rPr>
        <w:t>Units of Study</w:t>
      </w:r>
      <w:r w:rsidR="00894AE0" w:rsidRPr="00CF1A0A">
        <w:rPr>
          <w:b/>
          <w:color w:val="000000"/>
          <w:sz w:val="20"/>
        </w:rPr>
        <w:t>:</w:t>
      </w:r>
    </w:p>
    <w:p w14:paraId="4520913A" w14:textId="77777777" w:rsidR="00FC7AF5" w:rsidRPr="00CF1A0A" w:rsidRDefault="00CF1A0A" w:rsidP="00FC7AF5">
      <w:pPr>
        <w:rPr>
          <w:color w:val="000000"/>
          <w:sz w:val="20"/>
        </w:rPr>
      </w:pPr>
      <w:r>
        <w:rPr>
          <w:color w:val="000000"/>
          <w:sz w:val="20"/>
        </w:rPr>
        <w:tab/>
        <w:t>• Warm-up Exercises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122A96" w:rsidRPr="00CF1A0A">
        <w:rPr>
          <w:color w:val="000000"/>
          <w:sz w:val="20"/>
        </w:rPr>
        <w:t>• Assessment Etudes</w:t>
      </w:r>
      <w:r w:rsidR="00122A96" w:rsidRPr="00CF1A0A">
        <w:rPr>
          <w:color w:val="000000"/>
          <w:sz w:val="20"/>
        </w:rPr>
        <w:tab/>
      </w:r>
      <w:r w:rsidR="00122A96" w:rsidRPr="00CF1A0A">
        <w:rPr>
          <w:color w:val="000000"/>
          <w:sz w:val="20"/>
        </w:rPr>
        <w:tab/>
        <w:t xml:space="preserve">• Sightreading </w:t>
      </w:r>
      <w:r w:rsidR="00122A96" w:rsidRPr="00CF1A0A">
        <w:rPr>
          <w:color w:val="000000"/>
          <w:sz w:val="20"/>
        </w:rPr>
        <w:tab/>
      </w:r>
      <w:r w:rsidR="00122A96" w:rsidRPr="00CF1A0A">
        <w:rPr>
          <w:color w:val="000000"/>
          <w:sz w:val="20"/>
        </w:rPr>
        <w:tab/>
        <w:t>• Dynamics</w:t>
      </w:r>
    </w:p>
    <w:p w14:paraId="0D703DFB" w14:textId="77777777" w:rsidR="00FC7AF5" w:rsidRPr="00CF1A0A" w:rsidRDefault="00FC7AF5" w:rsidP="00FC7AF5">
      <w:pPr>
        <w:rPr>
          <w:color w:val="000000"/>
          <w:sz w:val="20"/>
        </w:rPr>
      </w:pPr>
      <w:r w:rsidRPr="00CF1A0A">
        <w:rPr>
          <w:color w:val="000000"/>
          <w:sz w:val="20"/>
        </w:rPr>
        <w:tab/>
        <w:t>• Concert Band Literature</w:t>
      </w:r>
      <w:r w:rsidRPr="00CF1A0A">
        <w:rPr>
          <w:color w:val="000000"/>
          <w:sz w:val="20"/>
        </w:rPr>
        <w:tab/>
      </w:r>
      <w:r w:rsidRPr="00CF1A0A">
        <w:rPr>
          <w:color w:val="000000"/>
          <w:sz w:val="20"/>
        </w:rPr>
        <w:tab/>
        <w:t>• Notation/Terms/Symbols</w:t>
      </w:r>
      <w:r w:rsidRPr="00CF1A0A">
        <w:rPr>
          <w:color w:val="000000"/>
          <w:sz w:val="20"/>
        </w:rPr>
        <w:tab/>
      </w:r>
      <w:r w:rsidR="00CF1A0A">
        <w:rPr>
          <w:color w:val="000000"/>
          <w:sz w:val="20"/>
        </w:rPr>
        <w:tab/>
      </w:r>
      <w:r w:rsidRPr="00CF1A0A">
        <w:rPr>
          <w:color w:val="000000"/>
          <w:sz w:val="20"/>
        </w:rPr>
        <w:t>• Rhythm</w:t>
      </w:r>
      <w:r w:rsidR="00122A96" w:rsidRPr="00CF1A0A">
        <w:rPr>
          <w:color w:val="000000"/>
          <w:sz w:val="20"/>
        </w:rPr>
        <w:tab/>
      </w:r>
      <w:r w:rsidR="00122A96" w:rsidRPr="00CF1A0A">
        <w:rPr>
          <w:color w:val="000000"/>
          <w:sz w:val="20"/>
        </w:rPr>
        <w:tab/>
        <w:t>• Blend</w:t>
      </w:r>
      <w:r w:rsidRPr="00CF1A0A">
        <w:rPr>
          <w:color w:val="000000"/>
          <w:sz w:val="20"/>
        </w:rPr>
        <w:tab/>
      </w:r>
    </w:p>
    <w:p w14:paraId="26068CD8" w14:textId="77777777" w:rsidR="00FC7AF5" w:rsidRPr="00CF1A0A" w:rsidRDefault="00CF1A0A" w:rsidP="00FC7AF5">
      <w:pPr>
        <w:rPr>
          <w:color w:val="000000"/>
          <w:sz w:val="20"/>
        </w:rPr>
      </w:pPr>
      <w:r>
        <w:rPr>
          <w:color w:val="000000"/>
          <w:sz w:val="20"/>
        </w:rPr>
        <w:tab/>
        <w:t>• Pep Band Literature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FC7AF5" w:rsidRPr="00CF1A0A">
        <w:rPr>
          <w:color w:val="000000"/>
          <w:sz w:val="20"/>
        </w:rPr>
        <w:t>• Composition</w:t>
      </w:r>
      <w:r w:rsidR="00122A96" w:rsidRPr="00CF1A0A">
        <w:rPr>
          <w:color w:val="000000"/>
          <w:sz w:val="20"/>
        </w:rPr>
        <w:tab/>
      </w:r>
      <w:r w:rsidR="00122A96" w:rsidRPr="00CF1A0A">
        <w:rPr>
          <w:color w:val="000000"/>
          <w:sz w:val="20"/>
        </w:rPr>
        <w:tab/>
      </w:r>
      <w:r w:rsidR="00122A96" w:rsidRPr="00CF1A0A">
        <w:rPr>
          <w:color w:val="000000"/>
          <w:sz w:val="20"/>
        </w:rPr>
        <w:tab/>
        <w:t xml:space="preserve">• Phrasing </w:t>
      </w:r>
      <w:r w:rsidR="00122A96" w:rsidRPr="00CF1A0A">
        <w:rPr>
          <w:color w:val="000000"/>
          <w:sz w:val="20"/>
        </w:rPr>
        <w:tab/>
      </w:r>
      <w:r w:rsidR="00122A96" w:rsidRPr="00CF1A0A">
        <w:rPr>
          <w:color w:val="000000"/>
          <w:sz w:val="20"/>
        </w:rPr>
        <w:tab/>
        <w:t>• Balance</w:t>
      </w:r>
    </w:p>
    <w:p w14:paraId="6455F8F5" w14:textId="77777777" w:rsidR="00FC7AF5" w:rsidRPr="00CF1A0A" w:rsidRDefault="00FC7AF5" w:rsidP="00FC7AF5">
      <w:pPr>
        <w:rPr>
          <w:color w:val="000000"/>
          <w:sz w:val="20"/>
        </w:rPr>
      </w:pPr>
      <w:r w:rsidRPr="00CF1A0A">
        <w:rPr>
          <w:color w:val="000000"/>
          <w:sz w:val="20"/>
        </w:rPr>
        <w:tab/>
        <w:t>• S</w:t>
      </w:r>
      <w:r w:rsidR="00CF1A0A">
        <w:rPr>
          <w:color w:val="000000"/>
          <w:sz w:val="20"/>
        </w:rPr>
        <w:t>olo/Ensemble Literature</w:t>
      </w:r>
      <w:r w:rsidR="00CF1A0A">
        <w:rPr>
          <w:color w:val="000000"/>
          <w:sz w:val="20"/>
        </w:rPr>
        <w:tab/>
      </w:r>
      <w:r w:rsidRPr="00CF1A0A">
        <w:rPr>
          <w:color w:val="000000"/>
          <w:sz w:val="20"/>
        </w:rPr>
        <w:t>• Tone Quality</w:t>
      </w:r>
      <w:r w:rsidRPr="00CF1A0A">
        <w:rPr>
          <w:color w:val="000000"/>
          <w:sz w:val="20"/>
        </w:rPr>
        <w:tab/>
      </w:r>
      <w:r w:rsidRPr="00CF1A0A">
        <w:rPr>
          <w:color w:val="000000"/>
          <w:sz w:val="20"/>
        </w:rPr>
        <w:tab/>
      </w:r>
      <w:r w:rsidR="00122A96" w:rsidRPr="00CF1A0A">
        <w:rPr>
          <w:color w:val="000000"/>
          <w:sz w:val="20"/>
        </w:rPr>
        <w:tab/>
      </w:r>
      <w:r w:rsidRPr="00CF1A0A">
        <w:rPr>
          <w:color w:val="000000"/>
          <w:sz w:val="20"/>
        </w:rPr>
        <w:t>• Composers</w:t>
      </w:r>
      <w:r w:rsidR="00122A96" w:rsidRPr="00CF1A0A">
        <w:rPr>
          <w:color w:val="000000"/>
          <w:sz w:val="20"/>
        </w:rPr>
        <w:tab/>
      </w:r>
      <w:r w:rsidR="00122A96" w:rsidRPr="00CF1A0A">
        <w:rPr>
          <w:color w:val="000000"/>
          <w:sz w:val="20"/>
        </w:rPr>
        <w:tab/>
        <w:t>• Scales</w:t>
      </w:r>
      <w:r w:rsidR="00122A96" w:rsidRPr="00CF1A0A">
        <w:rPr>
          <w:color w:val="000000"/>
          <w:sz w:val="20"/>
        </w:rPr>
        <w:tab/>
      </w:r>
    </w:p>
    <w:p w14:paraId="513CBB93" w14:textId="77777777" w:rsidR="00122A96" w:rsidRPr="00CF1A0A" w:rsidRDefault="00122A96" w:rsidP="00FC7AF5">
      <w:pPr>
        <w:rPr>
          <w:color w:val="000000"/>
          <w:sz w:val="20"/>
        </w:rPr>
      </w:pPr>
      <w:r w:rsidRPr="00CF1A0A">
        <w:rPr>
          <w:color w:val="000000"/>
          <w:sz w:val="20"/>
        </w:rPr>
        <w:tab/>
      </w:r>
      <w:r w:rsidR="00FC7AF5" w:rsidRPr="00CF1A0A">
        <w:rPr>
          <w:color w:val="000000"/>
          <w:sz w:val="20"/>
        </w:rPr>
        <w:t>• Articulation</w:t>
      </w:r>
      <w:r w:rsidR="00FC7AF5" w:rsidRPr="00CF1A0A">
        <w:rPr>
          <w:color w:val="000000"/>
          <w:sz w:val="20"/>
        </w:rPr>
        <w:tab/>
      </w:r>
      <w:r w:rsidR="00FC7AF5" w:rsidRPr="00CF1A0A">
        <w:rPr>
          <w:color w:val="000000"/>
          <w:sz w:val="20"/>
        </w:rPr>
        <w:tab/>
      </w:r>
      <w:r w:rsidR="00FC7AF5" w:rsidRPr="00CF1A0A">
        <w:rPr>
          <w:color w:val="000000"/>
          <w:sz w:val="20"/>
        </w:rPr>
        <w:tab/>
        <w:t>• Transcription</w:t>
      </w:r>
      <w:r w:rsidRPr="00CF1A0A">
        <w:rPr>
          <w:color w:val="000000"/>
          <w:sz w:val="20"/>
        </w:rPr>
        <w:t>s</w:t>
      </w:r>
      <w:r w:rsidRPr="00CF1A0A">
        <w:rPr>
          <w:color w:val="000000"/>
          <w:sz w:val="20"/>
        </w:rPr>
        <w:tab/>
      </w:r>
      <w:r w:rsidRPr="00CF1A0A">
        <w:rPr>
          <w:color w:val="000000"/>
          <w:sz w:val="20"/>
        </w:rPr>
        <w:tab/>
      </w:r>
      <w:r w:rsidR="00CF1A0A">
        <w:rPr>
          <w:color w:val="000000"/>
          <w:sz w:val="20"/>
        </w:rPr>
        <w:tab/>
      </w:r>
      <w:r w:rsidR="00FC7AF5" w:rsidRPr="00CF1A0A">
        <w:rPr>
          <w:color w:val="000000"/>
          <w:sz w:val="20"/>
        </w:rPr>
        <w:t>• Music Theory</w:t>
      </w:r>
      <w:r w:rsidRPr="00CF1A0A">
        <w:rPr>
          <w:color w:val="000000"/>
          <w:sz w:val="20"/>
        </w:rPr>
        <w:tab/>
      </w:r>
      <w:r w:rsidR="00CF1A0A">
        <w:rPr>
          <w:color w:val="000000"/>
          <w:sz w:val="20"/>
        </w:rPr>
        <w:tab/>
      </w:r>
      <w:r w:rsidRPr="00CF1A0A">
        <w:rPr>
          <w:color w:val="000000"/>
          <w:sz w:val="20"/>
        </w:rPr>
        <w:t>• Intonation</w:t>
      </w:r>
      <w:r w:rsidRPr="00CF1A0A">
        <w:rPr>
          <w:color w:val="000000"/>
          <w:sz w:val="20"/>
        </w:rPr>
        <w:tab/>
      </w:r>
    </w:p>
    <w:p w14:paraId="21F4D7D0" w14:textId="77777777" w:rsidR="00FC7AF5" w:rsidRPr="00CF1A0A" w:rsidRDefault="00122A96" w:rsidP="00FC7AF5">
      <w:pPr>
        <w:rPr>
          <w:color w:val="000000"/>
          <w:sz w:val="20"/>
        </w:rPr>
      </w:pPr>
      <w:r w:rsidRPr="00CF1A0A">
        <w:rPr>
          <w:color w:val="000000"/>
          <w:sz w:val="20"/>
        </w:rPr>
        <w:tab/>
        <w:t>• Music History</w:t>
      </w:r>
      <w:r w:rsidR="00FC7AF5" w:rsidRPr="00CF1A0A">
        <w:rPr>
          <w:color w:val="000000"/>
          <w:sz w:val="20"/>
        </w:rPr>
        <w:tab/>
      </w:r>
      <w:r w:rsidR="00FC7AF5" w:rsidRPr="00CF1A0A">
        <w:rPr>
          <w:color w:val="000000"/>
          <w:sz w:val="20"/>
        </w:rPr>
        <w:tab/>
      </w:r>
      <w:r w:rsidR="00FC7AF5" w:rsidRPr="00CF1A0A">
        <w:rPr>
          <w:color w:val="000000"/>
          <w:sz w:val="20"/>
        </w:rPr>
        <w:tab/>
      </w:r>
      <w:r w:rsidRPr="00CF1A0A">
        <w:rPr>
          <w:color w:val="000000"/>
          <w:sz w:val="20"/>
        </w:rPr>
        <w:t>• MSHSL Contests</w:t>
      </w:r>
      <w:r w:rsidR="00FC7AF5" w:rsidRPr="00CF1A0A">
        <w:rPr>
          <w:color w:val="000000"/>
          <w:sz w:val="20"/>
        </w:rPr>
        <w:tab/>
      </w:r>
      <w:r w:rsidR="00FC7AF5" w:rsidRPr="00CF1A0A">
        <w:rPr>
          <w:color w:val="000000"/>
          <w:sz w:val="20"/>
        </w:rPr>
        <w:tab/>
        <w:t>• Listening Skills</w:t>
      </w:r>
    </w:p>
    <w:p w14:paraId="4907FF22" w14:textId="77777777" w:rsidR="00FC7AF5" w:rsidRPr="00CF1A0A" w:rsidRDefault="00FC7AF5" w:rsidP="00FC7AF5">
      <w:pPr>
        <w:rPr>
          <w:color w:val="000000"/>
          <w:sz w:val="20"/>
        </w:rPr>
      </w:pPr>
    </w:p>
    <w:p w14:paraId="52D39A82" w14:textId="3C1319D4" w:rsidR="00FC7AF5" w:rsidRPr="00CF1A0A" w:rsidRDefault="00420FD9" w:rsidP="00FC7AF5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Classroom/</w:t>
      </w:r>
      <w:r w:rsidR="00FC7AF5" w:rsidRPr="00CF1A0A">
        <w:rPr>
          <w:b/>
          <w:color w:val="000000"/>
          <w:sz w:val="20"/>
        </w:rPr>
        <w:t>Performance Assignments and Expectations:</w:t>
      </w:r>
      <w:r w:rsidR="00FC7AF5" w:rsidRPr="00CF1A0A">
        <w:rPr>
          <w:color w:val="000000"/>
          <w:sz w:val="20"/>
        </w:rPr>
        <w:tab/>
      </w:r>
    </w:p>
    <w:p w14:paraId="1ADB614B" w14:textId="77777777" w:rsidR="00FC7AF5" w:rsidRPr="00CF1A0A" w:rsidRDefault="00FC7AF5" w:rsidP="00FC7AF5">
      <w:pPr>
        <w:rPr>
          <w:color w:val="000000"/>
          <w:sz w:val="20"/>
        </w:rPr>
      </w:pPr>
      <w:r w:rsidRPr="00CF1A0A">
        <w:rPr>
          <w:color w:val="000000"/>
          <w:sz w:val="20"/>
        </w:rPr>
        <w:tab/>
        <w:t>• Students will attend all scheduled performance events (concerts, pepfests) as assigned.</w:t>
      </w:r>
      <w:r w:rsidRPr="00CF1A0A">
        <w:rPr>
          <w:color w:val="000000"/>
          <w:sz w:val="20"/>
        </w:rPr>
        <w:tab/>
      </w:r>
    </w:p>
    <w:p w14:paraId="6D303B95" w14:textId="77777777" w:rsidR="00FC7AF5" w:rsidRPr="00CF1A0A" w:rsidRDefault="00FC7AF5" w:rsidP="00FC7AF5">
      <w:pPr>
        <w:rPr>
          <w:color w:val="000000"/>
          <w:sz w:val="20"/>
        </w:rPr>
      </w:pPr>
      <w:r w:rsidRPr="00CF1A0A">
        <w:rPr>
          <w:color w:val="000000"/>
          <w:sz w:val="20"/>
        </w:rPr>
        <w:tab/>
        <w:t>• Students will maintain ins</w:t>
      </w:r>
      <w:r w:rsidR="007E70A7" w:rsidRPr="00CF1A0A">
        <w:rPr>
          <w:color w:val="000000"/>
          <w:sz w:val="20"/>
        </w:rPr>
        <w:t>truments in good working order.</w:t>
      </w:r>
    </w:p>
    <w:p w14:paraId="6E6AABF3" w14:textId="77777777" w:rsidR="00FC7AF5" w:rsidRPr="00CF1A0A" w:rsidRDefault="00FC7AF5" w:rsidP="00FC7AF5">
      <w:pPr>
        <w:rPr>
          <w:color w:val="000000"/>
          <w:sz w:val="20"/>
        </w:rPr>
      </w:pPr>
      <w:r w:rsidRPr="00CF1A0A">
        <w:rPr>
          <w:color w:val="000000"/>
          <w:sz w:val="20"/>
        </w:rPr>
        <w:tab/>
        <w:t>• Students will perform with appropriate posture.</w:t>
      </w:r>
    </w:p>
    <w:p w14:paraId="0D538DFB" w14:textId="56BDA411" w:rsidR="00FC7AF5" w:rsidRPr="00CF1A0A" w:rsidRDefault="00FC7AF5" w:rsidP="00FC7AF5">
      <w:pPr>
        <w:rPr>
          <w:color w:val="000000"/>
          <w:sz w:val="20"/>
        </w:rPr>
      </w:pPr>
      <w:r w:rsidRPr="00CF1A0A">
        <w:rPr>
          <w:color w:val="000000"/>
          <w:sz w:val="20"/>
        </w:rPr>
        <w:tab/>
        <w:t>• Students will develop concentrated listening skills to mon</w:t>
      </w:r>
      <w:r w:rsidR="007E70A7" w:rsidRPr="00CF1A0A">
        <w:rPr>
          <w:color w:val="000000"/>
          <w:sz w:val="20"/>
        </w:rPr>
        <w:t xml:space="preserve">itor and adjust all factors </w:t>
      </w:r>
      <w:r w:rsidRPr="00CF1A0A">
        <w:rPr>
          <w:color w:val="000000"/>
          <w:sz w:val="20"/>
        </w:rPr>
        <w:t xml:space="preserve">affecting music </w:t>
      </w:r>
      <w:r w:rsidR="00E515DE">
        <w:rPr>
          <w:color w:val="000000"/>
          <w:sz w:val="20"/>
        </w:rPr>
        <w:t>performance.</w:t>
      </w:r>
      <w:r w:rsidR="00E515DE">
        <w:rPr>
          <w:color w:val="000000"/>
          <w:sz w:val="20"/>
        </w:rPr>
        <w:tab/>
        <w:t xml:space="preserve">     </w:t>
      </w:r>
      <w:r w:rsidR="00E515DE">
        <w:rPr>
          <w:color w:val="000000"/>
          <w:sz w:val="20"/>
        </w:rPr>
        <w:tab/>
      </w:r>
    </w:p>
    <w:p w14:paraId="597A7DAB" w14:textId="77777777" w:rsidR="00FC7AF5" w:rsidRPr="00CF1A0A" w:rsidRDefault="00FC7AF5" w:rsidP="00FC7AF5">
      <w:pPr>
        <w:rPr>
          <w:color w:val="000000"/>
          <w:sz w:val="20"/>
        </w:rPr>
      </w:pPr>
      <w:r w:rsidRPr="00CF1A0A">
        <w:rPr>
          <w:color w:val="000000"/>
          <w:sz w:val="20"/>
        </w:rPr>
        <w:tab/>
        <w:t>• Students will compl</w:t>
      </w:r>
      <w:r w:rsidR="007E70A7" w:rsidRPr="00CF1A0A">
        <w:rPr>
          <w:color w:val="000000"/>
          <w:sz w:val="20"/>
        </w:rPr>
        <w:t>ete regular playing assessments (scales, etudes, literature, etc. as assigned).</w:t>
      </w:r>
    </w:p>
    <w:p w14:paraId="4B33FEC2" w14:textId="44C3DFA6" w:rsidR="007E70A7" w:rsidRPr="00CF1A0A" w:rsidRDefault="007E70A7" w:rsidP="00FC7AF5">
      <w:pPr>
        <w:rPr>
          <w:color w:val="000000"/>
          <w:sz w:val="20"/>
        </w:rPr>
      </w:pPr>
      <w:r w:rsidRPr="00CF1A0A">
        <w:rPr>
          <w:color w:val="000000"/>
          <w:sz w:val="20"/>
        </w:rPr>
        <w:tab/>
        <w:t>• Other…as assigned/presented by instructor.</w:t>
      </w:r>
    </w:p>
    <w:p w14:paraId="24C13910" w14:textId="4AECD3AF" w:rsidR="007E70A7" w:rsidRPr="00CF1A0A" w:rsidRDefault="007E70A7" w:rsidP="00FC7AF5">
      <w:pPr>
        <w:rPr>
          <w:color w:val="000000"/>
          <w:sz w:val="20"/>
        </w:rPr>
      </w:pPr>
    </w:p>
    <w:p w14:paraId="23B6D376" w14:textId="3105FCA7" w:rsidR="00FC7AF5" w:rsidRPr="00CF1A0A" w:rsidRDefault="00FC7AF5" w:rsidP="00FC7AF5">
      <w:pPr>
        <w:rPr>
          <w:b/>
          <w:color w:val="000000"/>
          <w:sz w:val="20"/>
        </w:rPr>
      </w:pPr>
      <w:r w:rsidRPr="00CF1A0A">
        <w:rPr>
          <w:b/>
          <w:color w:val="000000"/>
          <w:sz w:val="20"/>
        </w:rPr>
        <w:t>Course Grading an</w:t>
      </w:r>
      <w:r w:rsidR="007E70A7" w:rsidRPr="00CF1A0A">
        <w:rPr>
          <w:b/>
          <w:color w:val="000000"/>
          <w:sz w:val="20"/>
        </w:rPr>
        <w:t>d Evaluation:</w:t>
      </w:r>
      <w:r w:rsidR="00346CE7" w:rsidRPr="00CF1A0A">
        <w:rPr>
          <w:b/>
          <w:color w:val="000000"/>
          <w:sz w:val="20"/>
        </w:rPr>
        <w:t xml:space="preserve"> (</w:t>
      </w:r>
      <w:r w:rsidR="00346CE7" w:rsidRPr="00CF1A0A">
        <w:rPr>
          <w:color w:val="000000"/>
          <w:sz w:val="20"/>
        </w:rPr>
        <w:t>Grades can be seen on A/H Connect)</w:t>
      </w:r>
      <w:r w:rsidR="00635DD5">
        <w:rPr>
          <w:color w:val="000000"/>
          <w:sz w:val="20"/>
        </w:rPr>
        <w:tab/>
      </w:r>
      <w:r w:rsidR="00635DD5">
        <w:rPr>
          <w:color w:val="000000"/>
          <w:sz w:val="20"/>
        </w:rPr>
        <w:tab/>
      </w:r>
      <w:r w:rsidR="00635DD5">
        <w:rPr>
          <w:color w:val="000000"/>
          <w:sz w:val="20"/>
        </w:rPr>
        <w:tab/>
      </w:r>
    </w:p>
    <w:p w14:paraId="37DB15A2" w14:textId="3B6F1F06" w:rsidR="007E70A7" w:rsidRPr="00CF1A0A" w:rsidRDefault="007E70A7" w:rsidP="00FC7AF5">
      <w:pPr>
        <w:rPr>
          <w:b/>
          <w:color w:val="000000"/>
          <w:sz w:val="20"/>
        </w:rPr>
      </w:pPr>
      <w:r w:rsidRPr="00CF1A0A">
        <w:rPr>
          <w:b/>
          <w:color w:val="000000"/>
          <w:sz w:val="20"/>
        </w:rPr>
        <w:tab/>
      </w:r>
      <w:r w:rsidRPr="00CF1A0A">
        <w:rPr>
          <w:color w:val="000000"/>
          <w:sz w:val="20"/>
        </w:rPr>
        <w:t>• Concert Pe</w:t>
      </w:r>
      <w:r w:rsidR="00346CE7" w:rsidRPr="00CF1A0A">
        <w:rPr>
          <w:color w:val="000000"/>
          <w:sz w:val="20"/>
        </w:rPr>
        <w:t>rformance/Playing Tests/Pep</w:t>
      </w:r>
      <w:r w:rsidRPr="00CF1A0A">
        <w:rPr>
          <w:color w:val="000000"/>
          <w:sz w:val="20"/>
        </w:rPr>
        <w:t xml:space="preserve"> Band Participation</w:t>
      </w:r>
      <w:r w:rsidRPr="00CF1A0A">
        <w:rPr>
          <w:color w:val="000000"/>
          <w:sz w:val="20"/>
        </w:rPr>
        <w:tab/>
      </w:r>
      <w:r w:rsidRPr="00CF1A0A">
        <w:rPr>
          <w:color w:val="000000"/>
          <w:sz w:val="20"/>
        </w:rPr>
        <w:tab/>
        <w:t xml:space="preserve">40%  </w:t>
      </w:r>
    </w:p>
    <w:p w14:paraId="6AD9B16E" w14:textId="7BB033AC" w:rsidR="00FC7AF5" w:rsidRPr="00CF1A0A" w:rsidRDefault="00FC7AF5" w:rsidP="00FC7AF5">
      <w:pPr>
        <w:rPr>
          <w:color w:val="000000"/>
          <w:sz w:val="20"/>
        </w:rPr>
      </w:pPr>
      <w:r w:rsidRPr="00CF1A0A">
        <w:rPr>
          <w:color w:val="000000"/>
          <w:sz w:val="20"/>
        </w:rPr>
        <w:tab/>
        <w:t xml:space="preserve">• Daily </w:t>
      </w:r>
      <w:r w:rsidR="007E70A7" w:rsidRPr="00CF1A0A">
        <w:rPr>
          <w:color w:val="000000"/>
          <w:sz w:val="20"/>
        </w:rPr>
        <w:t>Rehearsal Skills</w:t>
      </w:r>
      <w:r w:rsidR="00507CCF">
        <w:rPr>
          <w:color w:val="000000"/>
          <w:sz w:val="20"/>
        </w:rPr>
        <w:t xml:space="preserve"> (contribution &amp; readiness)</w:t>
      </w:r>
      <w:r w:rsidR="00507CCF">
        <w:rPr>
          <w:color w:val="000000"/>
          <w:sz w:val="20"/>
        </w:rPr>
        <w:tab/>
      </w:r>
      <w:r w:rsidR="00507CCF">
        <w:rPr>
          <w:color w:val="000000"/>
          <w:sz w:val="20"/>
        </w:rPr>
        <w:tab/>
      </w:r>
      <w:r w:rsidR="00507CCF">
        <w:rPr>
          <w:color w:val="000000"/>
          <w:sz w:val="20"/>
        </w:rPr>
        <w:tab/>
      </w:r>
      <w:r w:rsidR="007E70A7" w:rsidRPr="00CF1A0A">
        <w:rPr>
          <w:color w:val="000000"/>
          <w:sz w:val="20"/>
        </w:rPr>
        <w:t>3</w:t>
      </w:r>
      <w:r w:rsidRPr="00CF1A0A">
        <w:rPr>
          <w:color w:val="000000"/>
          <w:sz w:val="20"/>
        </w:rPr>
        <w:t>0%</w:t>
      </w:r>
    </w:p>
    <w:p w14:paraId="3C78B109" w14:textId="78E832F5" w:rsidR="00FC7AF5" w:rsidRPr="00CF1A0A" w:rsidRDefault="00FC7AF5" w:rsidP="00FC7AF5">
      <w:pPr>
        <w:rPr>
          <w:color w:val="000000"/>
          <w:sz w:val="20"/>
        </w:rPr>
      </w:pPr>
      <w:r w:rsidRPr="00CF1A0A">
        <w:rPr>
          <w:color w:val="000000"/>
          <w:sz w:val="20"/>
        </w:rPr>
        <w:tab/>
        <w:t>• </w:t>
      </w:r>
      <w:r w:rsidR="007E70A7" w:rsidRPr="00CF1A0A">
        <w:rPr>
          <w:color w:val="000000"/>
          <w:sz w:val="20"/>
        </w:rPr>
        <w:t>Writte</w:t>
      </w:r>
      <w:r w:rsidR="00507CCF">
        <w:rPr>
          <w:color w:val="000000"/>
          <w:sz w:val="20"/>
        </w:rPr>
        <w:t>n Worksheets &amp;/or Projects</w:t>
      </w:r>
      <w:r w:rsidR="00507CCF">
        <w:rPr>
          <w:color w:val="000000"/>
          <w:sz w:val="20"/>
        </w:rPr>
        <w:tab/>
      </w:r>
      <w:r w:rsidR="00507CCF">
        <w:rPr>
          <w:color w:val="000000"/>
          <w:sz w:val="20"/>
        </w:rPr>
        <w:tab/>
      </w:r>
      <w:r w:rsidR="00507CCF">
        <w:rPr>
          <w:color w:val="000000"/>
          <w:sz w:val="20"/>
        </w:rPr>
        <w:tab/>
      </w:r>
      <w:r w:rsidR="00507CCF">
        <w:rPr>
          <w:color w:val="000000"/>
          <w:sz w:val="20"/>
        </w:rPr>
        <w:tab/>
      </w:r>
      <w:r w:rsidR="00507CCF">
        <w:rPr>
          <w:color w:val="000000"/>
          <w:sz w:val="20"/>
        </w:rPr>
        <w:tab/>
      </w:r>
      <w:r w:rsidR="007E70A7" w:rsidRPr="00CF1A0A">
        <w:rPr>
          <w:color w:val="000000"/>
          <w:sz w:val="20"/>
        </w:rPr>
        <w:t>2</w:t>
      </w:r>
      <w:r w:rsidRPr="00CF1A0A">
        <w:rPr>
          <w:color w:val="000000"/>
          <w:sz w:val="20"/>
        </w:rPr>
        <w:t>0%</w:t>
      </w:r>
    </w:p>
    <w:p w14:paraId="7D2C8BA5" w14:textId="06C99D1B" w:rsidR="007E70A7" w:rsidRPr="00CF1A0A" w:rsidRDefault="007E70A7" w:rsidP="00FC7AF5">
      <w:pPr>
        <w:rPr>
          <w:color w:val="000000"/>
          <w:sz w:val="20"/>
        </w:rPr>
      </w:pPr>
      <w:r w:rsidRPr="00CF1A0A">
        <w:rPr>
          <w:color w:val="000000"/>
          <w:sz w:val="20"/>
        </w:rPr>
        <w:tab/>
        <w:t>• Common Summative Asse</w:t>
      </w:r>
      <w:r w:rsidR="00507CCF">
        <w:rPr>
          <w:color w:val="000000"/>
          <w:sz w:val="20"/>
        </w:rPr>
        <w:t>ssments (CSA’s)</w:t>
      </w:r>
      <w:r w:rsidR="00507CCF">
        <w:rPr>
          <w:color w:val="000000"/>
          <w:sz w:val="20"/>
        </w:rPr>
        <w:tab/>
      </w:r>
      <w:r w:rsidR="00507CCF">
        <w:rPr>
          <w:color w:val="000000"/>
          <w:sz w:val="20"/>
        </w:rPr>
        <w:tab/>
      </w:r>
      <w:r w:rsidR="00507CCF">
        <w:rPr>
          <w:color w:val="000000"/>
          <w:sz w:val="20"/>
        </w:rPr>
        <w:tab/>
      </w:r>
      <w:r w:rsidRPr="00CF1A0A">
        <w:rPr>
          <w:color w:val="000000"/>
          <w:sz w:val="20"/>
        </w:rPr>
        <w:t>10%</w:t>
      </w:r>
    </w:p>
    <w:p w14:paraId="30F62FEE" w14:textId="77777777" w:rsidR="00944C3C" w:rsidRPr="00CF1A0A" w:rsidRDefault="00944C3C" w:rsidP="00FC7AF5">
      <w:pPr>
        <w:rPr>
          <w:color w:val="000000"/>
          <w:sz w:val="20"/>
        </w:rPr>
      </w:pPr>
    </w:p>
    <w:p w14:paraId="6F998205" w14:textId="77777777" w:rsidR="00CF1A0A" w:rsidRDefault="00944C3C" w:rsidP="00CF1A0A">
      <w:pPr>
        <w:jc w:val="both"/>
        <w:rPr>
          <w:b/>
          <w:color w:val="000000"/>
          <w:sz w:val="20"/>
        </w:rPr>
      </w:pPr>
      <w:r w:rsidRPr="00CF1A0A">
        <w:rPr>
          <w:b/>
          <w:color w:val="000000"/>
          <w:sz w:val="20"/>
        </w:rPr>
        <w:t xml:space="preserve">Character Traits of </w:t>
      </w:r>
      <w:r w:rsidR="00CF1A0A" w:rsidRPr="00CF1A0A">
        <w:rPr>
          <w:b/>
          <w:color w:val="000000"/>
          <w:sz w:val="20"/>
        </w:rPr>
        <w:t xml:space="preserve">a </w:t>
      </w:r>
      <w:r w:rsidRPr="00CF1A0A">
        <w:rPr>
          <w:b/>
          <w:color w:val="000000"/>
          <w:sz w:val="20"/>
        </w:rPr>
        <w:t>Successful Band Stu</w:t>
      </w:r>
      <w:r w:rsidR="00CF1A0A" w:rsidRPr="00CF1A0A">
        <w:rPr>
          <w:b/>
          <w:color w:val="000000"/>
          <w:sz w:val="20"/>
        </w:rPr>
        <w:t>dent</w:t>
      </w:r>
      <w:r w:rsidRPr="00CF1A0A">
        <w:rPr>
          <w:b/>
          <w:color w:val="000000"/>
          <w:sz w:val="20"/>
        </w:rPr>
        <w:t>:</w:t>
      </w:r>
    </w:p>
    <w:p w14:paraId="6F1DDB5F" w14:textId="2F5FC0C9" w:rsidR="00CF1A0A" w:rsidRPr="00CF1A0A" w:rsidRDefault="00420FD9" w:rsidP="00CF1A0A">
      <w:pPr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 w:rsidRPr="00420FD9">
        <w:rPr>
          <w:b/>
          <w:color w:val="000000"/>
          <w:sz w:val="20"/>
        </w:rPr>
        <w:t>• Respect:</w:t>
      </w:r>
      <w:r>
        <w:rPr>
          <w:color w:val="000000"/>
          <w:sz w:val="20"/>
        </w:rPr>
        <w:t xml:space="preserve"> Always demonstrate respect for yourself, classmates, teachers, equipment, &amp; school policies.</w:t>
      </w:r>
    </w:p>
    <w:p w14:paraId="6775B888" w14:textId="3C1ADB83" w:rsidR="00CF1A0A" w:rsidRPr="00CF1A0A" w:rsidRDefault="00CF1A0A" w:rsidP="00CF1A0A">
      <w:pPr>
        <w:jc w:val="both"/>
        <w:rPr>
          <w:b/>
          <w:color w:val="000000"/>
          <w:sz w:val="20"/>
        </w:rPr>
      </w:pPr>
      <w:r w:rsidRPr="00CF1A0A">
        <w:rPr>
          <w:color w:val="000000"/>
          <w:sz w:val="20"/>
        </w:rPr>
        <w:tab/>
      </w:r>
      <w:r w:rsidRPr="00CF1A0A">
        <w:rPr>
          <w:b/>
          <w:color w:val="000000"/>
          <w:sz w:val="20"/>
        </w:rPr>
        <w:t>• Positive Attitude:</w:t>
      </w:r>
      <w:r w:rsidRPr="00CF1A0A">
        <w:rPr>
          <w:color w:val="000000"/>
          <w:sz w:val="20"/>
        </w:rPr>
        <w:t xml:space="preserve"> I’ve found that the best way to improve your perfor</w:t>
      </w:r>
      <w:r w:rsidR="00E515DE">
        <w:rPr>
          <w:color w:val="000000"/>
          <w:sz w:val="20"/>
        </w:rPr>
        <w:t xml:space="preserve">mance is to focus on improving </w:t>
      </w:r>
      <w:r w:rsidRPr="00CF1A0A">
        <w:rPr>
          <w:color w:val="000000"/>
          <w:sz w:val="20"/>
        </w:rPr>
        <w:t xml:space="preserve">your attitude. The </w:t>
      </w:r>
      <w:r w:rsidR="00E515DE">
        <w:rPr>
          <w:color w:val="000000"/>
          <w:sz w:val="20"/>
        </w:rPr>
        <w:tab/>
        <w:t xml:space="preserve">  </w:t>
      </w:r>
      <w:r w:rsidR="00E515DE">
        <w:rPr>
          <w:color w:val="000000"/>
          <w:sz w:val="20"/>
        </w:rPr>
        <w:tab/>
        <w:t xml:space="preserve">   </w:t>
      </w:r>
      <w:r w:rsidRPr="00CF1A0A">
        <w:rPr>
          <w:color w:val="000000"/>
          <w:sz w:val="20"/>
        </w:rPr>
        <w:t>attitude with which you approach a situation often deter</w:t>
      </w:r>
      <w:r w:rsidR="00E515DE">
        <w:rPr>
          <w:color w:val="000000"/>
          <w:sz w:val="20"/>
        </w:rPr>
        <w:t xml:space="preserve">mines the level of success you </w:t>
      </w:r>
      <w:r w:rsidRPr="00CF1A0A">
        <w:rPr>
          <w:color w:val="000000"/>
          <w:sz w:val="20"/>
        </w:rPr>
        <w:t>achieve.</w:t>
      </w:r>
      <w:r w:rsidRPr="00CF1A0A">
        <w:rPr>
          <w:b/>
          <w:color w:val="000000"/>
          <w:sz w:val="20"/>
        </w:rPr>
        <w:t xml:space="preserve">  </w:t>
      </w:r>
    </w:p>
    <w:p w14:paraId="2A351E56" w14:textId="6D63FDB0" w:rsidR="00944C3C" w:rsidRPr="00CF1A0A" w:rsidRDefault="00CF1A0A" w:rsidP="00CF1A0A">
      <w:pPr>
        <w:jc w:val="both"/>
        <w:rPr>
          <w:b/>
          <w:color w:val="000000"/>
          <w:sz w:val="20"/>
        </w:rPr>
      </w:pPr>
      <w:r w:rsidRPr="00CF1A0A">
        <w:rPr>
          <w:b/>
          <w:color w:val="000000"/>
          <w:sz w:val="20"/>
        </w:rPr>
        <w:tab/>
        <w:t>• Best Effort:</w:t>
      </w:r>
      <w:r w:rsidRPr="00CF1A0A">
        <w:rPr>
          <w:color w:val="000000"/>
          <w:sz w:val="20"/>
        </w:rPr>
        <w:t xml:space="preserve"> In order to grow as musicians, a consistent, quality effort </w:t>
      </w:r>
      <w:r w:rsidR="00E515DE">
        <w:rPr>
          <w:color w:val="000000"/>
          <w:sz w:val="20"/>
        </w:rPr>
        <w:t xml:space="preserve">is needed. To be the very best </w:t>
      </w:r>
      <w:r w:rsidRPr="00CF1A0A">
        <w:rPr>
          <w:color w:val="000000"/>
          <w:sz w:val="20"/>
        </w:rPr>
        <w:t xml:space="preserve">you can be, your best </w:t>
      </w:r>
      <w:r w:rsidR="00E515DE">
        <w:rPr>
          <w:color w:val="000000"/>
          <w:sz w:val="20"/>
        </w:rPr>
        <w:tab/>
        <w:t xml:space="preserve"> </w:t>
      </w:r>
      <w:r w:rsidR="00E515DE">
        <w:rPr>
          <w:color w:val="000000"/>
          <w:sz w:val="20"/>
        </w:rPr>
        <w:tab/>
        <w:t xml:space="preserve">   </w:t>
      </w:r>
      <w:r w:rsidRPr="00CF1A0A">
        <w:rPr>
          <w:color w:val="000000"/>
          <w:sz w:val="20"/>
        </w:rPr>
        <w:t xml:space="preserve">effort is required.  The more effort you give, the more you will get back.   </w:t>
      </w:r>
    </w:p>
    <w:p w14:paraId="34C3E0BF" w14:textId="77777777" w:rsidR="00346CE7" w:rsidRPr="00CF1A0A" w:rsidRDefault="00346CE7" w:rsidP="00FC7AF5">
      <w:pPr>
        <w:rPr>
          <w:b/>
          <w:sz w:val="20"/>
          <w:u w:val="single"/>
        </w:rPr>
      </w:pPr>
    </w:p>
    <w:p w14:paraId="5991C3F2" w14:textId="77777777" w:rsidR="00944C3C" w:rsidRPr="00CF1A0A" w:rsidRDefault="00944C3C" w:rsidP="00346CE7">
      <w:pPr>
        <w:rPr>
          <w:sz w:val="20"/>
        </w:rPr>
      </w:pPr>
      <w:r w:rsidRPr="00CF1A0A">
        <w:rPr>
          <w:b/>
          <w:sz w:val="20"/>
        </w:rPr>
        <w:t>Concert Clothing:</w:t>
      </w:r>
      <w:r w:rsidR="00346CE7" w:rsidRPr="00CF1A0A">
        <w:rPr>
          <w:sz w:val="20"/>
        </w:rPr>
        <w:t xml:space="preserve"> </w:t>
      </w:r>
    </w:p>
    <w:p w14:paraId="4816FC78" w14:textId="77777777" w:rsidR="00944C3C" w:rsidRPr="00CF1A0A" w:rsidRDefault="00944C3C" w:rsidP="00346CE7">
      <w:pPr>
        <w:rPr>
          <w:sz w:val="20"/>
        </w:rPr>
      </w:pPr>
      <w:r w:rsidRPr="00CF1A0A">
        <w:rPr>
          <w:sz w:val="20"/>
        </w:rPr>
        <w:t>• We are an ensemble, and an important part of that is looking uniform.</w:t>
      </w:r>
    </w:p>
    <w:p w14:paraId="34E07477" w14:textId="43D2AC83" w:rsidR="00944C3C" w:rsidRPr="00CF1A0A" w:rsidRDefault="00944C3C" w:rsidP="00346CE7">
      <w:pPr>
        <w:rPr>
          <w:b/>
          <w:sz w:val="20"/>
        </w:rPr>
      </w:pPr>
      <w:r w:rsidRPr="00E515DE">
        <w:rPr>
          <w:b/>
          <w:sz w:val="20"/>
        </w:rPr>
        <w:t>• Concert Band:</w:t>
      </w:r>
      <w:r w:rsidRPr="00CF1A0A">
        <w:rPr>
          <w:sz w:val="20"/>
        </w:rPr>
        <w:t xml:space="preserve"> students are expected to purchase a concert dress/tuxedo. Students need to be measured during the first week of </w:t>
      </w:r>
      <w:r w:rsidR="00420FD9">
        <w:rPr>
          <w:sz w:val="20"/>
        </w:rPr>
        <w:t xml:space="preserve">        </w:t>
      </w:r>
      <w:r w:rsidR="00420FD9">
        <w:rPr>
          <w:sz w:val="20"/>
        </w:rPr>
        <w:tab/>
        <w:t xml:space="preserve">          </w:t>
      </w:r>
      <w:r w:rsidR="00420FD9">
        <w:rPr>
          <w:sz w:val="20"/>
        </w:rPr>
        <w:tab/>
      </w:r>
      <w:r w:rsidRPr="00CF1A0A">
        <w:rPr>
          <w:sz w:val="20"/>
        </w:rPr>
        <w:t xml:space="preserve">school, in order to receive them before our first concert. </w:t>
      </w:r>
      <w:r w:rsidRPr="00CF1A0A">
        <w:rPr>
          <w:b/>
          <w:sz w:val="20"/>
        </w:rPr>
        <w:t>Make checks payable to: BHS.</w:t>
      </w:r>
    </w:p>
    <w:p w14:paraId="21E0D026" w14:textId="77777777" w:rsidR="00944C3C" w:rsidRPr="00E515DE" w:rsidRDefault="00944C3C" w:rsidP="00346CE7">
      <w:pPr>
        <w:rPr>
          <w:b/>
          <w:sz w:val="20"/>
        </w:rPr>
      </w:pPr>
      <w:r w:rsidRPr="00E515DE">
        <w:rPr>
          <w:b/>
          <w:sz w:val="20"/>
        </w:rPr>
        <w:t>• Repertoire &amp; Freshman Band:</w:t>
      </w:r>
    </w:p>
    <w:p w14:paraId="5449A7DC" w14:textId="6EB4D95B" w:rsidR="00091A36" w:rsidRPr="0070319D" w:rsidRDefault="00091A36" w:rsidP="00091A36">
      <w:pPr>
        <w:jc w:val="both"/>
        <w:rPr>
          <w:sz w:val="20"/>
        </w:rPr>
      </w:pPr>
      <w:r w:rsidRPr="00FE2EFF">
        <w:rPr>
          <w:sz w:val="20"/>
        </w:rPr>
        <w:t>For boys this includes black</w:t>
      </w:r>
      <w:r>
        <w:rPr>
          <w:sz w:val="20"/>
        </w:rPr>
        <w:t xml:space="preserve"> pants, a collared </w:t>
      </w:r>
      <w:r w:rsidRPr="008805BF">
        <w:rPr>
          <w:sz w:val="20"/>
        </w:rPr>
        <w:t>shirt</w:t>
      </w:r>
      <w:r>
        <w:rPr>
          <w:sz w:val="20"/>
        </w:rPr>
        <w:t xml:space="preserve"> (button-down or polo)</w:t>
      </w:r>
      <w:r w:rsidRPr="008805BF">
        <w:rPr>
          <w:sz w:val="20"/>
        </w:rPr>
        <w:t xml:space="preserve"> </w:t>
      </w:r>
      <w:r>
        <w:rPr>
          <w:sz w:val="20"/>
        </w:rPr>
        <w:t xml:space="preserve">and </w:t>
      </w:r>
      <w:r w:rsidRPr="008805BF">
        <w:rPr>
          <w:sz w:val="20"/>
        </w:rPr>
        <w:t>a</w:t>
      </w:r>
      <w:r>
        <w:rPr>
          <w:sz w:val="20"/>
        </w:rPr>
        <w:t xml:space="preserve"> dark tie is optional.</w:t>
      </w:r>
      <w:r w:rsidRPr="008805BF">
        <w:rPr>
          <w:sz w:val="20"/>
        </w:rPr>
        <w:t xml:space="preserve"> </w:t>
      </w:r>
      <w:r>
        <w:rPr>
          <w:sz w:val="20"/>
        </w:rPr>
        <w:t>For girl</w:t>
      </w:r>
      <w:r w:rsidRPr="00FE2EFF">
        <w:rPr>
          <w:sz w:val="20"/>
        </w:rPr>
        <w:t xml:space="preserve">s this includes </w:t>
      </w:r>
      <w:r>
        <w:rPr>
          <w:sz w:val="20"/>
        </w:rPr>
        <w:t>black pants, skirt/</w:t>
      </w:r>
      <w:r w:rsidRPr="008805BF">
        <w:rPr>
          <w:sz w:val="20"/>
        </w:rPr>
        <w:t xml:space="preserve">dress and </w:t>
      </w:r>
      <w:r>
        <w:rPr>
          <w:sz w:val="20"/>
        </w:rPr>
        <w:t>black blouse</w:t>
      </w:r>
      <w:r w:rsidRPr="008805BF">
        <w:rPr>
          <w:sz w:val="20"/>
        </w:rPr>
        <w:t xml:space="preserve">. </w:t>
      </w:r>
      <w:r>
        <w:rPr>
          <w:sz w:val="20"/>
        </w:rPr>
        <w:t>Having a common “uniform” provides a professional appearance on stage</w:t>
      </w:r>
      <w:r w:rsidRPr="008805BF">
        <w:rPr>
          <w:sz w:val="20"/>
        </w:rPr>
        <w:t>.</w:t>
      </w:r>
    </w:p>
    <w:p w14:paraId="2B035F63" w14:textId="77777777" w:rsidR="00091A36" w:rsidRDefault="00091A36" w:rsidP="0094147B">
      <w:pPr>
        <w:rPr>
          <w:sz w:val="20"/>
        </w:rPr>
      </w:pPr>
    </w:p>
    <w:p w14:paraId="7554BEF7" w14:textId="77777777" w:rsidR="0094147B" w:rsidRPr="00CF1A0A" w:rsidRDefault="0094147B" w:rsidP="0094147B">
      <w:pPr>
        <w:rPr>
          <w:sz w:val="20"/>
        </w:rPr>
      </w:pPr>
      <w:r>
        <w:rPr>
          <w:b/>
          <w:sz w:val="20"/>
        </w:rPr>
        <w:t>Personal Instruments</w:t>
      </w:r>
      <w:r w:rsidRPr="00CF1A0A">
        <w:rPr>
          <w:b/>
          <w:sz w:val="20"/>
        </w:rPr>
        <w:t>:</w:t>
      </w:r>
      <w:r w:rsidRPr="00CF1A0A">
        <w:rPr>
          <w:sz w:val="20"/>
        </w:rPr>
        <w:t xml:space="preserve"> </w:t>
      </w:r>
    </w:p>
    <w:p w14:paraId="4F2EF7F3" w14:textId="77777777" w:rsidR="0094147B" w:rsidRDefault="0094147B" w:rsidP="0094147B">
      <w:pPr>
        <w:rPr>
          <w:sz w:val="20"/>
        </w:rPr>
      </w:pPr>
      <w:r>
        <w:rPr>
          <w:sz w:val="20"/>
        </w:rPr>
        <w:tab/>
        <w:t>• All instruments need an identification ID tag on the case. This helps us to help you when we find an instrument.</w:t>
      </w:r>
    </w:p>
    <w:p w14:paraId="6E6966A3" w14:textId="5C935E7E" w:rsidR="0094147B" w:rsidRDefault="0094147B" w:rsidP="0094147B">
      <w:pPr>
        <w:rPr>
          <w:sz w:val="20"/>
        </w:rPr>
      </w:pPr>
      <w:r>
        <w:rPr>
          <w:sz w:val="20"/>
        </w:rPr>
        <w:tab/>
        <w:t>• For insurance purposes, you need to keep the instrument serial number on file at home.</w:t>
      </w:r>
    </w:p>
    <w:p w14:paraId="6AB49852" w14:textId="479B9DE6" w:rsidR="00E515DE" w:rsidRDefault="0094147B" w:rsidP="00346CE7">
      <w:pPr>
        <w:rPr>
          <w:sz w:val="20"/>
        </w:rPr>
      </w:pPr>
      <w:r>
        <w:rPr>
          <w:sz w:val="20"/>
        </w:rPr>
        <w:tab/>
        <w:t xml:space="preserve">• Students will be assigned a lock &amp; locker to store their instrument. Expectations are to keep lockers clean &amp; use the lock! </w:t>
      </w:r>
    </w:p>
    <w:p w14:paraId="418BF94D" w14:textId="77777777" w:rsidR="0094147B" w:rsidRDefault="0094147B" w:rsidP="00E515DE">
      <w:pPr>
        <w:rPr>
          <w:b/>
          <w:sz w:val="20"/>
        </w:rPr>
      </w:pPr>
    </w:p>
    <w:p w14:paraId="33A6F3B6" w14:textId="20348CFC" w:rsidR="00E515DE" w:rsidRPr="00CF1A0A" w:rsidRDefault="00E515DE" w:rsidP="00E515DE">
      <w:pPr>
        <w:rPr>
          <w:b/>
          <w:sz w:val="20"/>
        </w:rPr>
      </w:pPr>
      <w:r w:rsidRPr="00CF1A0A">
        <w:rPr>
          <w:b/>
          <w:sz w:val="20"/>
        </w:rPr>
        <w:t>Rental</w:t>
      </w:r>
      <w:r w:rsidR="0094147B">
        <w:rPr>
          <w:b/>
          <w:sz w:val="20"/>
        </w:rPr>
        <w:t xml:space="preserve"> Instruments</w:t>
      </w:r>
      <w:r w:rsidRPr="00CF1A0A">
        <w:rPr>
          <w:b/>
          <w:sz w:val="20"/>
        </w:rPr>
        <w:t>:</w:t>
      </w:r>
    </w:p>
    <w:p w14:paraId="54C048BD" w14:textId="4EB1360F" w:rsidR="00571123" w:rsidRPr="00894AE0" w:rsidRDefault="00B55CDB" w:rsidP="0094147B">
      <w:r>
        <w:rPr>
          <w:sz w:val="20"/>
        </w:rPr>
        <w:t>Available i</w:t>
      </w:r>
      <w:r w:rsidR="00431D23">
        <w:rPr>
          <w:sz w:val="20"/>
        </w:rPr>
        <w:t>nstruments</w:t>
      </w:r>
      <w:r>
        <w:rPr>
          <w:sz w:val="20"/>
        </w:rPr>
        <w:t xml:space="preserve"> include</w:t>
      </w:r>
      <w:r w:rsidR="00431D23">
        <w:rPr>
          <w:sz w:val="20"/>
        </w:rPr>
        <w:t xml:space="preserve">: oboe, bass clarinet, bassoon, tenor sax, baritone sax, french horn, euphonium, tuba and percussion. </w:t>
      </w:r>
      <w:r w:rsidR="00E515DE" w:rsidRPr="00CF1A0A">
        <w:rPr>
          <w:sz w:val="20"/>
        </w:rPr>
        <w:t>Rent</w:t>
      </w:r>
      <w:r w:rsidR="00431D23">
        <w:rPr>
          <w:sz w:val="20"/>
        </w:rPr>
        <w:t xml:space="preserve">al contracts will be issued at the beginning of the school year, and must be </w:t>
      </w:r>
      <w:r w:rsidR="00E515DE" w:rsidRPr="00CF1A0A">
        <w:rPr>
          <w:sz w:val="20"/>
        </w:rPr>
        <w:t>returned to Mr. Olson</w:t>
      </w:r>
      <w:r w:rsidR="00431D23">
        <w:rPr>
          <w:sz w:val="20"/>
        </w:rPr>
        <w:t xml:space="preserve"> with payment</w:t>
      </w:r>
      <w:r w:rsidR="00E515DE" w:rsidRPr="00CF1A0A">
        <w:rPr>
          <w:sz w:val="20"/>
        </w:rPr>
        <w:t xml:space="preserve"> by the end of September. </w:t>
      </w:r>
      <w:r w:rsidR="00E515DE" w:rsidRPr="00CF1A0A">
        <w:rPr>
          <w:b/>
          <w:sz w:val="20"/>
        </w:rPr>
        <w:t>Make checks payable to: “ISD #11”.</w:t>
      </w:r>
      <w:r w:rsidR="00413E8E" w:rsidRPr="00894AE0">
        <w:rPr>
          <w:color w:val="000000"/>
          <w:sz w:val="36"/>
        </w:rPr>
        <w:t xml:space="preserve"> </w:t>
      </w:r>
    </w:p>
    <w:sectPr w:rsidR="00571123" w:rsidRPr="00894AE0" w:rsidSect="00FC7A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21C"/>
    <w:multiLevelType w:val="hybridMultilevel"/>
    <w:tmpl w:val="B218B390"/>
    <w:lvl w:ilvl="0" w:tplc="3140B324">
      <w:start w:val="1"/>
      <w:numFmt w:val="decimal"/>
      <w:lvlText w:val="%1."/>
      <w:lvlJc w:val="left"/>
      <w:pPr>
        <w:ind w:left="720" w:hanging="360"/>
      </w:pPr>
      <w:rPr>
        <w:rFonts w:ascii="Arial" w:eastAsia="Times" w:hAnsi="Arial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C517C"/>
    <w:multiLevelType w:val="hybridMultilevel"/>
    <w:tmpl w:val="7492A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F5"/>
    <w:rsid w:val="00091A36"/>
    <w:rsid w:val="00122A96"/>
    <w:rsid w:val="00346CE7"/>
    <w:rsid w:val="00355281"/>
    <w:rsid w:val="00413E8E"/>
    <w:rsid w:val="00420FD9"/>
    <w:rsid w:val="00431D23"/>
    <w:rsid w:val="004F7EB0"/>
    <w:rsid w:val="00507CCF"/>
    <w:rsid w:val="00571123"/>
    <w:rsid w:val="00635DD5"/>
    <w:rsid w:val="00745606"/>
    <w:rsid w:val="007E70A7"/>
    <w:rsid w:val="00894AE0"/>
    <w:rsid w:val="0094147B"/>
    <w:rsid w:val="00944C3C"/>
    <w:rsid w:val="00B55CDB"/>
    <w:rsid w:val="00C10B04"/>
    <w:rsid w:val="00CF1A0A"/>
    <w:rsid w:val="00E515DE"/>
    <w:rsid w:val="00F47270"/>
    <w:rsid w:val="00FC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8ED8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F5"/>
    <w:rPr>
      <w:rFonts w:ascii="Times" w:eastAsia="Times" w:hAnsi="Times" w:cs="Times New Roman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EB0"/>
    <w:pPr>
      <w:ind w:left="720"/>
      <w:contextualSpacing/>
    </w:pPr>
    <w:rPr>
      <w:rFonts w:ascii="Arial" w:hAnsi="Arial"/>
      <w:noProof w:val="0"/>
      <w:sz w:val="20"/>
    </w:rPr>
  </w:style>
  <w:style w:type="character" w:styleId="Hyperlink">
    <w:name w:val="Hyperlink"/>
    <w:basedOn w:val="DefaultParagraphFont"/>
    <w:uiPriority w:val="99"/>
    <w:unhideWhenUsed/>
    <w:rsid w:val="00635D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F5"/>
    <w:rPr>
      <w:rFonts w:ascii="Times" w:eastAsia="Times" w:hAnsi="Times" w:cs="Times New Roman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EB0"/>
    <w:pPr>
      <w:ind w:left="720"/>
      <w:contextualSpacing/>
    </w:pPr>
    <w:rPr>
      <w:rFonts w:ascii="Arial" w:hAnsi="Arial"/>
      <w:noProof w:val="0"/>
      <w:sz w:val="20"/>
    </w:rPr>
  </w:style>
  <w:style w:type="character" w:styleId="Hyperlink">
    <w:name w:val="Hyperlink"/>
    <w:basedOn w:val="DefaultParagraphFont"/>
    <w:uiPriority w:val="99"/>
    <w:unhideWhenUsed/>
    <w:rsid w:val="00635D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bruce.olson@anoka.k12.mn.u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3208</Characters>
  <Application>Microsoft Macintosh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Anoka-Hennepin</dc:creator>
  <cp:keywords/>
  <dc:description/>
  <cp:lastModifiedBy>Anoka-Hennepin</cp:lastModifiedBy>
  <cp:revision>2</cp:revision>
  <cp:lastPrinted>2017-08-10T20:41:00Z</cp:lastPrinted>
  <dcterms:created xsi:type="dcterms:W3CDTF">2017-09-13T23:56:00Z</dcterms:created>
  <dcterms:modified xsi:type="dcterms:W3CDTF">2017-09-13T23:56:00Z</dcterms:modified>
</cp:coreProperties>
</file>